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5B" w:rsidRPr="00D05BA1" w:rsidRDefault="006A775B" w:rsidP="0039774C">
      <w:pPr>
        <w:ind w:firstLine="284"/>
        <w:jc w:val="right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 «Свершённое добро порождает новое добро» </w:t>
      </w:r>
    </w:p>
    <w:p w:rsidR="00555F8A" w:rsidRPr="00D05BA1" w:rsidRDefault="006A775B" w:rsidP="0039774C">
      <w:pPr>
        <w:ind w:firstLine="284"/>
        <w:jc w:val="right"/>
        <w:rPr>
          <w:rFonts w:ascii="Arial" w:hAnsi="Arial" w:cs="Arial"/>
          <w:i/>
          <w:sz w:val="24"/>
          <w:szCs w:val="24"/>
        </w:rPr>
      </w:pPr>
      <w:r w:rsidRPr="00D05BA1">
        <w:rPr>
          <w:rFonts w:ascii="Arial" w:hAnsi="Arial" w:cs="Arial"/>
          <w:i/>
          <w:sz w:val="24"/>
          <w:szCs w:val="24"/>
        </w:rPr>
        <w:t xml:space="preserve">Гиппократ </w:t>
      </w:r>
    </w:p>
    <w:p w:rsidR="006A775B" w:rsidRPr="00D05BA1" w:rsidRDefault="006A775B" w:rsidP="0039774C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D05BA1">
        <w:rPr>
          <w:rFonts w:ascii="Arial" w:hAnsi="Arial" w:cs="Arial"/>
          <w:b/>
          <w:sz w:val="28"/>
          <w:szCs w:val="28"/>
        </w:rPr>
        <w:t>Программа действий «Эстафе</w:t>
      </w:r>
      <w:r w:rsidR="00D05BA1" w:rsidRPr="00D05BA1">
        <w:rPr>
          <w:rFonts w:ascii="Arial" w:hAnsi="Arial" w:cs="Arial"/>
          <w:b/>
          <w:sz w:val="28"/>
          <w:szCs w:val="28"/>
        </w:rPr>
        <w:t>та целевой благотворительности»</w:t>
      </w:r>
    </w:p>
    <w:p w:rsidR="006A775B" w:rsidRPr="00D05BA1" w:rsidRDefault="006A775B" w:rsidP="0039774C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>(</w:t>
      </w:r>
      <w:r w:rsidR="004C1925" w:rsidRPr="00D05BA1">
        <w:rPr>
          <w:rFonts w:ascii="Arial" w:hAnsi="Arial" w:cs="Arial"/>
          <w:sz w:val="24"/>
          <w:szCs w:val="24"/>
        </w:rPr>
        <w:t xml:space="preserve">короткое название </w:t>
      </w:r>
      <w:r w:rsidRPr="00D05BA1">
        <w:rPr>
          <w:rFonts w:ascii="Arial" w:hAnsi="Arial" w:cs="Arial"/>
          <w:b/>
          <w:bCs/>
          <w:sz w:val="24"/>
          <w:szCs w:val="24"/>
        </w:rPr>
        <w:t>Программа «Эстафета благотворительности»</w:t>
      </w:r>
      <w:r w:rsidR="00D05BA1">
        <w:rPr>
          <w:rFonts w:ascii="Arial" w:hAnsi="Arial" w:cs="Arial"/>
          <w:sz w:val="24"/>
          <w:szCs w:val="24"/>
        </w:rPr>
        <w:t>)</w:t>
      </w:r>
    </w:p>
    <w:p w:rsidR="006A775B" w:rsidRPr="00D05BA1" w:rsidRDefault="006A775B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b/>
          <w:bCs/>
          <w:sz w:val="24"/>
          <w:szCs w:val="24"/>
        </w:rPr>
        <w:t>Статус</w:t>
      </w:r>
      <w:r w:rsidRPr="00D05BA1">
        <w:rPr>
          <w:rFonts w:ascii="Arial" w:hAnsi="Arial" w:cs="Arial"/>
          <w:sz w:val="24"/>
          <w:szCs w:val="24"/>
        </w:rPr>
        <w:t>: Эта программа общечеловеческая и личная. Каждый выполняет её искл</w:t>
      </w:r>
      <w:r w:rsidRPr="00D05BA1">
        <w:rPr>
          <w:rFonts w:ascii="Arial" w:hAnsi="Arial" w:cs="Arial"/>
          <w:sz w:val="24"/>
          <w:szCs w:val="24"/>
        </w:rPr>
        <w:t>ю</w:t>
      </w:r>
      <w:r w:rsidRPr="00D05BA1">
        <w:rPr>
          <w:rFonts w:ascii="Arial" w:hAnsi="Arial" w:cs="Arial"/>
          <w:sz w:val="24"/>
          <w:szCs w:val="24"/>
        </w:rPr>
        <w:t>чительно на основе своего сознания, понимания, сов</w:t>
      </w:r>
      <w:r w:rsidR="00D05BA1">
        <w:rPr>
          <w:rFonts w:ascii="Arial" w:hAnsi="Arial" w:cs="Arial"/>
          <w:sz w:val="24"/>
          <w:szCs w:val="24"/>
        </w:rPr>
        <w:t>ести, внутреннего голоса…</w:t>
      </w:r>
    </w:p>
    <w:p w:rsidR="006A775B" w:rsidRPr="00D05BA1" w:rsidRDefault="006A775B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b/>
          <w:bCs/>
          <w:sz w:val="24"/>
          <w:szCs w:val="24"/>
        </w:rPr>
        <w:t>Принцип</w:t>
      </w:r>
      <w:r w:rsidRPr="00D05BA1">
        <w:rPr>
          <w:rFonts w:ascii="Arial" w:hAnsi="Arial" w:cs="Arial"/>
          <w:sz w:val="24"/>
          <w:szCs w:val="24"/>
        </w:rPr>
        <w:t xml:space="preserve">: все действия в рамках программы есть исполнение формулы Гиппократа (эпиграф), которая основана на понимании им общего постоянно действующего </w:t>
      </w:r>
      <w:r w:rsidR="00D05BA1">
        <w:rPr>
          <w:rFonts w:ascii="Arial" w:hAnsi="Arial" w:cs="Arial"/>
          <w:sz w:val="24"/>
          <w:szCs w:val="24"/>
        </w:rPr>
        <w:t>З</w:t>
      </w:r>
      <w:r w:rsidRPr="00D05BA1">
        <w:rPr>
          <w:rFonts w:ascii="Arial" w:hAnsi="Arial" w:cs="Arial"/>
          <w:sz w:val="24"/>
          <w:szCs w:val="24"/>
        </w:rPr>
        <w:t xml:space="preserve">акона </w:t>
      </w:r>
      <w:r w:rsidR="00D05BA1">
        <w:rPr>
          <w:rFonts w:ascii="Arial" w:hAnsi="Arial" w:cs="Arial"/>
          <w:sz w:val="24"/>
          <w:szCs w:val="24"/>
        </w:rPr>
        <w:t>М</w:t>
      </w:r>
      <w:r w:rsidRPr="00D05BA1">
        <w:rPr>
          <w:rFonts w:ascii="Arial" w:hAnsi="Arial" w:cs="Arial"/>
          <w:sz w:val="24"/>
          <w:szCs w:val="24"/>
        </w:rPr>
        <w:t>ироздания: «Подобное притягивается подобным». Наши предки выразили этот закон другими словами: «Чтобы получить, надо сначала отдать», «Что посеешь, то и по</w:t>
      </w:r>
      <w:r w:rsidRPr="00D05BA1">
        <w:rPr>
          <w:rFonts w:ascii="Arial" w:hAnsi="Arial" w:cs="Arial"/>
          <w:sz w:val="24"/>
          <w:szCs w:val="24"/>
        </w:rPr>
        <w:t>ж</w:t>
      </w:r>
      <w:r w:rsidRPr="00D05BA1">
        <w:rPr>
          <w:rFonts w:ascii="Arial" w:hAnsi="Arial" w:cs="Arial"/>
          <w:sz w:val="24"/>
          <w:szCs w:val="24"/>
        </w:rPr>
        <w:t>нёшь», «Ка</w:t>
      </w:r>
      <w:r w:rsidR="00D05BA1">
        <w:rPr>
          <w:rFonts w:ascii="Arial" w:hAnsi="Arial" w:cs="Arial"/>
          <w:sz w:val="24"/>
          <w:szCs w:val="24"/>
        </w:rPr>
        <w:t>к аукнется, так и откликнется».</w:t>
      </w:r>
    </w:p>
    <w:p w:rsidR="006A775B" w:rsidRPr="00D05BA1" w:rsidRDefault="006A775B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Поэтому все участники программы – </w:t>
      </w:r>
      <w:r w:rsidRPr="00D05BA1">
        <w:rPr>
          <w:rFonts w:ascii="Arial" w:hAnsi="Arial" w:cs="Arial"/>
          <w:b/>
          <w:bCs/>
          <w:sz w:val="24"/>
          <w:szCs w:val="24"/>
        </w:rPr>
        <w:t>благотворители</w:t>
      </w:r>
      <w:r w:rsidRPr="00D05BA1">
        <w:rPr>
          <w:rFonts w:ascii="Arial" w:hAnsi="Arial" w:cs="Arial"/>
          <w:sz w:val="24"/>
          <w:szCs w:val="24"/>
        </w:rPr>
        <w:t xml:space="preserve">, а </w:t>
      </w:r>
      <w:proofErr w:type="spellStart"/>
      <w:proofErr w:type="gramStart"/>
      <w:r w:rsidRPr="00D05BA1">
        <w:rPr>
          <w:rFonts w:ascii="Arial" w:hAnsi="Arial" w:cs="Arial"/>
          <w:sz w:val="24"/>
          <w:szCs w:val="24"/>
        </w:rPr>
        <w:t>благополучателями</w:t>
      </w:r>
      <w:proofErr w:type="spellEnd"/>
      <w:proofErr w:type="gramEnd"/>
      <w:r w:rsidRPr="00D05BA1">
        <w:rPr>
          <w:rFonts w:ascii="Arial" w:hAnsi="Arial" w:cs="Arial"/>
          <w:sz w:val="24"/>
          <w:szCs w:val="24"/>
        </w:rPr>
        <w:t xml:space="preserve"> прежде всего являются дети, а также каждый, с</w:t>
      </w:r>
      <w:r w:rsidR="00D05BA1">
        <w:rPr>
          <w:rFonts w:ascii="Arial" w:hAnsi="Arial" w:cs="Arial"/>
          <w:sz w:val="24"/>
          <w:szCs w:val="24"/>
        </w:rPr>
        <w:t>отворивший благотворительность.</w:t>
      </w:r>
    </w:p>
    <w:p w:rsidR="006A775B" w:rsidRPr="00D05BA1" w:rsidRDefault="006A775B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b/>
          <w:bCs/>
          <w:sz w:val="24"/>
          <w:szCs w:val="24"/>
        </w:rPr>
        <w:t>Цель</w:t>
      </w:r>
      <w:r w:rsidRPr="00D05BA1">
        <w:rPr>
          <w:rFonts w:ascii="Arial" w:hAnsi="Arial" w:cs="Arial"/>
          <w:sz w:val="24"/>
          <w:szCs w:val="24"/>
        </w:rPr>
        <w:t xml:space="preserve"> программы: физическое и духовное </w:t>
      </w:r>
      <w:r w:rsidRPr="00D05BA1">
        <w:rPr>
          <w:rFonts w:ascii="Arial" w:hAnsi="Arial" w:cs="Arial"/>
          <w:b/>
          <w:bCs/>
          <w:sz w:val="24"/>
          <w:szCs w:val="24"/>
        </w:rPr>
        <w:t>оздоровление</w:t>
      </w:r>
      <w:r w:rsidRPr="00D05BA1">
        <w:rPr>
          <w:rFonts w:ascii="Arial" w:hAnsi="Arial" w:cs="Arial"/>
          <w:sz w:val="24"/>
          <w:szCs w:val="24"/>
        </w:rPr>
        <w:t xml:space="preserve"> детей (прежде всего)</w:t>
      </w:r>
      <w:r w:rsidR="00D05BA1">
        <w:rPr>
          <w:rFonts w:ascii="Arial" w:hAnsi="Arial" w:cs="Arial"/>
          <w:sz w:val="24"/>
          <w:szCs w:val="24"/>
        </w:rPr>
        <w:t>, а также участников программы.</w:t>
      </w:r>
    </w:p>
    <w:p w:rsidR="00D05BA1" w:rsidRDefault="006A775B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b/>
          <w:bCs/>
          <w:sz w:val="24"/>
          <w:szCs w:val="24"/>
        </w:rPr>
        <w:t>Средство</w:t>
      </w:r>
      <w:r w:rsidRPr="00D05BA1">
        <w:rPr>
          <w:rFonts w:ascii="Arial" w:hAnsi="Arial" w:cs="Arial"/>
          <w:sz w:val="24"/>
          <w:szCs w:val="24"/>
        </w:rPr>
        <w:t xml:space="preserve"> достижения цели:</w:t>
      </w:r>
      <w:r w:rsidR="00D05BA1">
        <w:rPr>
          <w:rFonts w:ascii="Arial" w:hAnsi="Arial" w:cs="Arial"/>
          <w:sz w:val="24"/>
          <w:szCs w:val="24"/>
        </w:rPr>
        <w:t xml:space="preserve"> реализация на практике научно-практической разрабо</w:t>
      </w:r>
      <w:r w:rsidR="00D05BA1">
        <w:rPr>
          <w:rFonts w:ascii="Arial" w:hAnsi="Arial" w:cs="Arial"/>
          <w:sz w:val="24"/>
          <w:szCs w:val="24"/>
        </w:rPr>
        <w:t>т</w:t>
      </w:r>
      <w:r w:rsidR="00D05BA1">
        <w:rPr>
          <w:rFonts w:ascii="Arial" w:hAnsi="Arial" w:cs="Arial"/>
          <w:sz w:val="24"/>
          <w:szCs w:val="24"/>
        </w:rPr>
        <w:t>ки</w:t>
      </w:r>
      <w:r w:rsidRPr="00D05BA1">
        <w:rPr>
          <w:rFonts w:ascii="Arial" w:hAnsi="Arial" w:cs="Arial"/>
          <w:sz w:val="24"/>
          <w:szCs w:val="24"/>
        </w:rPr>
        <w:t xml:space="preserve"> «Технология физического и духовного оздоровления»</w:t>
      </w:r>
      <w:r w:rsidR="00D36A8F" w:rsidRPr="00D05BA1">
        <w:rPr>
          <w:rFonts w:ascii="Arial" w:hAnsi="Arial" w:cs="Arial"/>
          <w:sz w:val="24"/>
          <w:szCs w:val="24"/>
        </w:rPr>
        <w:t xml:space="preserve"> (Технология </w:t>
      </w:r>
      <w:proofErr w:type="spellStart"/>
      <w:r w:rsidR="00D36A8F" w:rsidRPr="00D05BA1">
        <w:rPr>
          <w:rFonts w:ascii="Arial" w:hAnsi="Arial" w:cs="Arial"/>
          <w:sz w:val="24"/>
          <w:szCs w:val="24"/>
        </w:rPr>
        <w:t>ФиДО</w:t>
      </w:r>
      <w:proofErr w:type="spellEnd"/>
      <w:r w:rsidR="00D36A8F" w:rsidRPr="00D05BA1">
        <w:rPr>
          <w:rFonts w:ascii="Arial" w:hAnsi="Arial" w:cs="Arial"/>
          <w:sz w:val="24"/>
          <w:szCs w:val="24"/>
        </w:rPr>
        <w:t>), которая зарегистрирована в РАО (Свидетельство «№</w:t>
      </w:r>
      <w:r w:rsidR="00D05BA1" w:rsidRPr="001956E1">
        <w:rPr>
          <w:rFonts w:ascii="Arial" w:hAnsi="Arial" w:cs="Arial"/>
          <w:sz w:val="24"/>
          <w:szCs w:val="24"/>
        </w:rPr>
        <w:t>17827</w:t>
      </w:r>
      <w:r w:rsidR="00D36A8F" w:rsidRPr="00D05BA1">
        <w:rPr>
          <w:rFonts w:ascii="Arial" w:hAnsi="Arial" w:cs="Arial"/>
          <w:sz w:val="24"/>
          <w:szCs w:val="24"/>
        </w:rPr>
        <w:t>) и защищена рядом Патентов.</w:t>
      </w:r>
    </w:p>
    <w:p w:rsidR="006A775B" w:rsidRPr="00D05BA1" w:rsidRDefault="00D36A8F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b/>
          <w:bCs/>
          <w:sz w:val="24"/>
          <w:szCs w:val="24"/>
        </w:rPr>
        <w:t>Правовое</w:t>
      </w:r>
      <w:r w:rsidRPr="00D05BA1">
        <w:rPr>
          <w:rFonts w:ascii="Arial" w:hAnsi="Arial" w:cs="Arial"/>
          <w:sz w:val="24"/>
          <w:szCs w:val="24"/>
        </w:rPr>
        <w:t xml:space="preserve"> обеспечение: все действия программы совершаются в правовом поле </w:t>
      </w:r>
      <w:proofErr w:type="spellStart"/>
      <w:r w:rsidRPr="00D05BA1">
        <w:rPr>
          <w:rFonts w:ascii="Arial" w:hAnsi="Arial" w:cs="Arial"/>
          <w:b/>
          <w:bCs/>
          <w:sz w:val="24"/>
          <w:szCs w:val="24"/>
        </w:rPr>
        <w:t>комплементарной</w:t>
      </w:r>
      <w:proofErr w:type="spellEnd"/>
      <w:r w:rsidRPr="00D05BA1">
        <w:rPr>
          <w:rFonts w:ascii="Arial" w:hAnsi="Arial" w:cs="Arial"/>
          <w:sz w:val="24"/>
          <w:szCs w:val="24"/>
        </w:rPr>
        <w:t xml:space="preserve"> медицины (перевод с английского «дополнительная» медицина).</w:t>
      </w:r>
    </w:p>
    <w:p w:rsidR="00D36A8F" w:rsidRPr="00D05BA1" w:rsidRDefault="00D36A8F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Хронические заболевания – это </w:t>
      </w:r>
      <w:r w:rsidR="00D05BA1">
        <w:rPr>
          <w:rFonts w:ascii="Arial" w:hAnsi="Arial" w:cs="Arial"/>
          <w:sz w:val="24"/>
          <w:szCs w:val="24"/>
        </w:rPr>
        <w:t xml:space="preserve">та </w:t>
      </w:r>
      <w:r w:rsidRPr="00D05BA1">
        <w:rPr>
          <w:rFonts w:ascii="Arial" w:hAnsi="Arial" w:cs="Arial"/>
          <w:sz w:val="24"/>
          <w:szCs w:val="24"/>
        </w:rPr>
        <w:t xml:space="preserve">область, где результаты применения </w:t>
      </w:r>
      <w:proofErr w:type="spellStart"/>
      <w:r w:rsidRPr="00D05BA1">
        <w:rPr>
          <w:rFonts w:ascii="Arial" w:hAnsi="Arial" w:cs="Arial"/>
          <w:sz w:val="24"/>
          <w:szCs w:val="24"/>
        </w:rPr>
        <w:t>комплеме</w:t>
      </w:r>
      <w:r w:rsidRPr="00D05BA1">
        <w:rPr>
          <w:rFonts w:ascii="Arial" w:hAnsi="Arial" w:cs="Arial"/>
          <w:sz w:val="24"/>
          <w:szCs w:val="24"/>
        </w:rPr>
        <w:t>н</w:t>
      </w:r>
      <w:r w:rsidRPr="00D05BA1">
        <w:rPr>
          <w:rFonts w:ascii="Arial" w:hAnsi="Arial" w:cs="Arial"/>
          <w:sz w:val="24"/>
          <w:szCs w:val="24"/>
        </w:rPr>
        <w:t>тарной</w:t>
      </w:r>
      <w:proofErr w:type="spellEnd"/>
      <w:r w:rsidRPr="00D05BA1">
        <w:rPr>
          <w:rFonts w:ascii="Arial" w:hAnsi="Arial" w:cs="Arial"/>
          <w:sz w:val="24"/>
          <w:szCs w:val="24"/>
        </w:rPr>
        <w:t xml:space="preserve"> медицины характеризуются как превосходные. </w:t>
      </w:r>
      <w:proofErr w:type="gramStart"/>
      <w:r w:rsidRPr="00D05BA1">
        <w:rPr>
          <w:rFonts w:ascii="Arial" w:hAnsi="Arial" w:cs="Arial"/>
          <w:sz w:val="24"/>
          <w:szCs w:val="24"/>
        </w:rPr>
        <w:t xml:space="preserve">Для </w:t>
      </w:r>
      <w:r w:rsidR="0039774C">
        <w:rPr>
          <w:rFonts w:ascii="Arial" w:hAnsi="Arial" w:cs="Arial"/>
          <w:sz w:val="24"/>
          <w:szCs w:val="24"/>
        </w:rPr>
        <w:t>так</w:t>
      </w:r>
      <w:r w:rsidRPr="00D05BA1">
        <w:rPr>
          <w:rFonts w:ascii="Arial" w:hAnsi="Arial" w:cs="Arial"/>
          <w:sz w:val="24"/>
          <w:szCs w:val="24"/>
        </w:rPr>
        <w:t xml:space="preserve">ой медицины человек – это </w:t>
      </w:r>
      <w:r w:rsidRPr="00D05BA1">
        <w:rPr>
          <w:rFonts w:ascii="Arial" w:hAnsi="Arial" w:cs="Arial"/>
          <w:b/>
          <w:bCs/>
          <w:sz w:val="24"/>
          <w:szCs w:val="24"/>
        </w:rPr>
        <w:t>целостный</w:t>
      </w:r>
      <w:r w:rsidRPr="00D05BA1">
        <w:rPr>
          <w:rFonts w:ascii="Arial" w:hAnsi="Arial" w:cs="Arial"/>
          <w:sz w:val="24"/>
          <w:szCs w:val="24"/>
        </w:rPr>
        <w:t xml:space="preserve"> организм, в котором биологическое тело, душа и разум связаны друг с другом.</w:t>
      </w:r>
      <w:proofErr w:type="gramEnd"/>
      <w:r w:rsidRPr="00D05BA1">
        <w:rPr>
          <w:rFonts w:ascii="Arial" w:hAnsi="Arial" w:cs="Arial"/>
          <w:sz w:val="24"/>
          <w:szCs w:val="24"/>
        </w:rPr>
        <w:t xml:space="preserve"> Поэтому </w:t>
      </w:r>
      <w:proofErr w:type="spellStart"/>
      <w:r w:rsidRPr="00D05BA1">
        <w:rPr>
          <w:rFonts w:ascii="Arial" w:hAnsi="Arial" w:cs="Arial"/>
          <w:sz w:val="24"/>
          <w:szCs w:val="24"/>
        </w:rPr>
        <w:t>оздоравливающее</w:t>
      </w:r>
      <w:proofErr w:type="spellEnd"/>
      <w:r w:rsidRPr="00D05BA1">
        <w:rPr>
          <w:rFonts w:ascii="Arial" w:hAnsi="Arial" w:cs="Arial"/>
          <w:sz w:val="24"/>
          <w:szCs w:val="24"/>
        </w:rPr>
        <w:t xml:space="preserve"> воздействие должно быть комплексным. Вот поч</w:t>
      </w:r>
      <w:r w:rsidRPr="00D05BA1">
        <w:rPr>
          <w:rFonts w:ascii="Arial" w:hAnsi="Arial" w:cs="Arial"/>
          <w:sz w:val="24"/>
          <w:szCs w:val="24"/>
        </w:rPr>
        <w:t>е</w:t>
      </w:r>
      <w:r w:rsidRPr="00D05BA1">
        <w:rPr>
          <w:rFonts w:ascii="Arial" w:hAnsi="Arial" w:cs="Arial"/>
          <w:sz w:val="24"/>
          <w:szCs w:val="24"/>
        </w:rPr>
        <w:t>му</w:t>
      </w:r>
      <w:r w:rsidR="00F63CEA" w:rsidRPr="00D05BA1">
        <w:rPr>
          <w:rFonts w:ascii="Arial" w:hAnsi="Arial" w:cs="Arial"/>
          <w:sz w:val="24"/>
          <w:szCs w:val="24"/>
        </w:rPr>
        <w:t xml:space="preserve"> пациент – это не объект лечения, а </w:t>
      </w:r>
      <w:r w:rsidR="00F63CEA" w:rsidRPr="00D05BA1">
        <w:rPr>
          <w:rFonts w:ascii="Arial" w:hAnsi="Arial" w:cs="Arial"/>
          <w:b/>
          <w:bCs/>
          <w:sz w:val="24"/>
          <w:szCs w:val="24"/>
        </w:rPr>
        <w:t>партнёр</w:t>
      </w:r>
      <w:r w:rsidR="00F63CEA" w:rsidRPr="00D05BA1">
        <w:rPr>
          <w:rFonts w:ascii="Arial" w:hAnsi="Arial" w:cs="Arial"/>
          <w:sz w:val="24"/>
          <w:szCs w:val="24"/>
        </w:rPr>
        <w:t>, принимающий деятельное участие в своём оздоровлении: одновременно – и физическом</w:t>
      </w:r>
      <w:r w:rsidR="0039774C">
        <w:rPr>
          <w:rFonts w:ascii="Arial" w:hAnsi="Arial" w:cs="Arial"/>
          <w:sz w:val="24"/>
          <w:szCs w:val="24"/>
        </w:rPr>
        <w:t>, и духовном.</w:t>
      </w:r>
    </w:p>
    <w:p w:rsidR="00F63CEA" w:rsidRPr="00D05BA1" w:rsidRDefault="00F63CEA" w:rsidP="003977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b/>
          <w:bCs/>
          <w:sz w:val="24"/>
          <w:szCs w:val="24"/>
        </w:rPr>
        <w:t>Условия</w:t>
      </w:r>
      <w:r w:rsidRPr="00D05BA1">
        <w:rPr>
          <w:rFonts w:ascii="Arial" w:hAnsi="Arial" w:cs="Arial"/>
          <w:sz w:val="24"/>
          <w:szCs w:val="24"/>
        </w:rPr>
        <w:t xml:space="preserve"> программы, которые добровольно выполняет каждый участник, понимая их сущность и назначение, понимая их необходимость, доступность и необременител</w:t>
      </w:r>
      <w:r w:rsidRPr="00D05BA1">
        <w:rPr>
          <w:rFonts w:ascii="Arial" w:hAnsi="Arial" w:cs="Arial"/>
          <w:sz w:val="24"/>
          <w:szCs w:val="24"/>
        </w:rPr>
        <w:t>ь</w:t>
      </w:r>
      <w:r w:rsidR="0039774C">
        <w:rPr>
          <w:rFonts w:ascii="Arial" w:hAnsi="Arial" w:cs="Arial"/>
          <w:sz w:val="24"/>
          <w:szCs w:val="24"/>
        </w:rPr>
        <w:t>ность исполнения:</w:t>
      </w:r>
    </w:p>
    <w:p w:rsidR="00F63CEA" w:rsidRPr="00D05BA1" w:rsidRDefault="00F63CEA" w:rsidP="0039774C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Авторы «Технологии </w:t>
      </w:r>
      <w:proofErr w:type="spellStart"/>
      <w:r w:rsidRPr="00D05BA1">
        <w:rPr>
          <w:rFonts w:ascii="Arial" w:hAnsi="Arial" w:cs="Arial"/>
          <w:sz w:val="24"/>
          <w:szCs w:val="24"/>
        </w:rPr>
        <w:t>ФиДО</w:t>
      </w:r>
      <w:proofErr w:type="spellEnd"/>
      <w:r w:rsidRPr="00D05BA1">
        <w:rPr>
          <w:rFonts w:ascii="Arial" w:hAnsi="Arial" w:cs="Arial"/>
          <w:sz w:val="24"/>
          <w:szCs w:val="24"/>
        </w:rPr>
        <w:t xml:space="preserve">» отдельным договором передают безвозмездно, в качестве благотворительности, право на владение и использование «Технологии </w:t>
      </w:r>
      <w:proofErr w:type="spellStart"/>
      <w:r w:rsidRPr="00D05BA1">
        <w:rPr>
          <w:rFonts w:ascii="Arial" w:hAnsi="Arial" w:cs="Arial"/>
          <w:sz w:val="24"/>
          <w:szCs w:val="24"/>
        </w:rPr>
        <w:t>Ф</w:t>
      </w:r>
      <w:r w:rsidRPr="00D05BA1">
        <w:rPr>
          <w:rFonts w:ascii="Arial" w:hAnsi="Arial" w:cs="Arial"/>
          <w:sz w:val="24"/>
          <w:szCs w:val="24"/>
        </w:rPr>
        <w:t>и</w:t>
      </w:r>
      <w:r w:rsidRPr="00D05BA1">
        <w:rPr>
          <w:rFonts w:ascii="Arial" w:hAnsi="Arial" w:cs="Arial"/>
          <w:sz w:val="24"/>
          <w:szCs w:val="24"/>
        </w:rPr>
        <w:t>ДО</w:t>
      </w:r>
      <w:proofErr w:type="spellEnd"/>
      <w:r w:rsidRPr="00D05BA1">
        <w:rPr>
          <w:rFonts w:ascii="Arial" w:hAnsi="Arial" w:cs="Arial"/>
          <w:sz w:val="24"/>
          <w:szCs w:val="24"/>
        </w:rPr>
        <w:t>» автономной некоммерческой организации «За духовное возрождение» (Исполн</w:t>
      </w:r>
      <w:r w:rsidRPr="00D05BA1">
        <w:rPr>
          <w:rFonts w:ascii="Arial" w:hAnsi="Arial" w:cs="Arial"/>
          <w:sz w:val="24"/>
          <w:szCs w:val="24"/>
        </w:rPr>
        <w:t>и</w:t>
      </w:r>
      <w:r w:rsidRPr="00D05BA1">
        <w:rPr>
          <w:rFonts w:ascii="Arial" w:hAnsi="Arial" w:cs="Arial"/>
          <w:sz w:val="24"/>
          <w:szCs w:val="24"/>
        </w:rPr>
        <w:t xml:space="preserve">тель благотворительности, далее именуемый «Исполнитель»). </w:t>
      </w:r>
    </w:p>
    <w:p w:rsidR="00F63CEA" w:rsidRPr="00D05BA1" w:rsidRDefault="00F63CEA" w:rsidP="0039774C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Через публичную оферту Исполнитель регистрирует всех участников программы, наделяет их правом использования Технологии </w:t>
      </w:r>
      <w:proofErr w:type="spellStart"/>
      <w:r w:rsidRPr="00D05BA1">
        <w:rPr>
          <w:rFonts w:ascii="Arial" w:hAnsi="Arial" w:cs="Arial"/>
          <w:sz w:val="24"/>
          <w:szCs w:val="24"/>
        </w:rPr>
        <w:t>ФиДО</w:t>
      </w:r>
      <w:proofErr w:type="spellEnd"/>
      <w:r w:rsidRPr="00D05BA1">
        <w:rPr>
          <w:rFonts w:ascii="Arial" w:hAnsi="Arial" w:cs="Arial"/>
          <w:sz w:val="24"/>
          <w:szCs w:val="24"/>
        </w:rPr>
        <w:t xml:space="preserve"> с целью оздоровления детей, а также себя и других членов семьи. Консультирует, обеспечивает средствами </w:t>
      </w:r>
      <w:proofErr w:type="spellStart"/>
      <w:r w:rsidRPr="00D05BA1">
        <w:rPr>
          <w:rFonts w:ascii="Arial" w:hAnsi="Arial" w:cs="Arial"/>
          <w:sz w:val="24"/>
          <w:szCs w:val="24"/>
        </w:rPr>
        <w:t>компл</w:t>
      </w:r>
      <w:r w:rsidRPr="00D05BA1">
        <w:rPr>
          <w:rFonts w:ascii="Arial" w:hAnsi="Arial" w:cs="Arial"/>
          <w:sz w:val="24"/>
          <w:szCs w:val="24"/>
        </w:rPr>
        <w:t>е</w:t>
      </w:r>
      <w:r w:rsidRPr="00D05BA1">
        <w:rPr>
          <w:rFonts w:ascii="Arial" w:hAnsi="Arial" w:cs="Arial"/>
          <w:sz w:val="24"/>
          <w:szCs w:val="24"/>
        </w:rPr>
        <w:t>ментарной</w:t>
      </w:r>
      <w:proofErr w:type="spellEnd"/>
      <w:r w:rsidRPr="00D05BA1">
        <w:rPr>
          <w:rFonts w:ascii="Arial" w:hAnsi="Arial" w:cs="Arial"/>
          <w:sz w:val="24"/>
          <w:szCs w:val="24"/>
        </w:rPr>
        <w:t xml:space="preserve"> медицины, отслеживает про</w:t>
      </w:r>
      <w:r w:rsidR="0039774C">
        <w:rPr>
          <w:rFonts w:ascii="Arial" w:hAnsi="Arial" w:cs="Arial"/>
          <w:sz w:val="24"/>
          <w:szCs w:val="24"/>
        </w:rPr>
        <w:t>цесс оздоровления.</w:t>
      </w:r>
    </w:p>
    <w:p w:rsidR="00F63CEA" w:rsidRPr="00D05BA1" w:rsidRDefault="00F63CEA" w:rsidP="0039774C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lastRenderedPageBreak/>
        <w:t>Стоимость используемых средств и услуг Исполнителя родители (или участники) оплачивают не как обычно, а направляют Исполнителю сумму оплаты в качестве цел</w:t>
      </w:r>
      <w:r w:rsidRPr="00D05BA1">
        <w:rPr>
          <w:rFonts w:ascii="Arial" w:hAnsi="Arial" w:cs="Arial"/>
          <w:sz w:val="24"/>
          <w:szCs w:val="24"/>
        </w:rPr>
        <w:t>е</w:t>
      </w:r>
      <w:r w:rsidRPr="00D05BA1">
        <w:rPr>
          <w:rFonts w:ascii="Arial" w:hAnsi="Arial" w:cs="Arial"/>
          <w:sz w:val="24"/>
          <w:szCs w:val="24"/>
        </w:rPr>
        <w:t xml:space="preserve">вой благотворительности для оздоровления других детей по Технологии </w:t>
      </w:r>
      <w:proofErr w:type="spellStart"/>
      <w:r w:rsidRPr="00D05BA1">
        <w:rPr>
          <w:rFonts w:ascii="Arial" w:hAnsi="Arial" w:cs="Arial"/>
          <w:sz w:val="24"/>
          <w:szCs w:val="24"/>
        </w:rPr>
        <w:t>ФиДО</w:t>
      </w:r>
      <w:proofErr w:type="spellEnd"/>
      <w:r w:rsidRPr="00D05BA1">
        <w:rPr>
          <w:rFonts w:ascii="Arial" w:hAnsi="Arial" w:cs="Arial"/>
          <w:sz w:val="24"/>
          <w:szCs w:val="24"/>
        </w:rPr>
        <w:t>. Этим самым Потребитель передаёт эстафету благотворительного финансирования пр</w:t>
      </w:r>
      <w:r w:rsidRPr="00D05BA1">
        <w:rPr>
          <w:rFonts w:ascii="Arial" w:hAnsi="Arial" w:cs="Arial"/>
          <w:sz w:val="24"/>
          <w:szCs w:val="24"/>
        </w:rPr>
        <w:t>о</w:t>
      </w:r>
      <w:r w:rsidRPr="00D05BA1">
        <w:rPr>
          <w:rFonts w:ascii="Arial" w:hAnsi="Arial" w:cs="Arial"/>
          <w:sz w:val="24"/>
          <w:szCs w:val="24"/>
        </w:rPr>
        <w:t xml:space="preserve">граммы. </w:t>
      </w:r>
    </w:p>
    <w:p w:rsidR="00F63CEA" w:rsidRPr="00D05BA1" w:rsidRDefault="00F63CEA" w:rsidP="0039774C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Отдельным банковским платёжным документом, с указанием цели платежа «Благотворительный взнос для оздоровления детей по Технологии </w:t>
      </w:r>
      <w:proofErr w:type="spellStart"/>
      <w:r w:rsidRPr="00D05BA1">
        <w:rPr>
          <w:rFonts w:ascii="Arial" w:hAnsi="Arial" w:cs="Arial"/>
          <w:sz w:val="24"/>
          <w:szCs w:val="24"/>
        </w:rPr>
        <w:t>ФиДО</w:t>
      </w:r>
      <w:proofErr w:type="spellEnd"/>
      <w:r w:rsidRPr="00D05BA1">
        <w:rPr>
          <w:rFonts w:ascii="Arial" w:hAnsi="Arial" w:cs="Arial"/>
          <w:sz w:val="24"/>
          <w:szCs w:val="24"/>
        </w:rPr>
        <w:t>» через 3 – 4 месяца после начала использования этой технологии Потребитель перечисляет согл</w:t>
      </w:r>
      <w:r w:rsidRPr="00D05BA1">
        <w:rPr>
          <w:rFonts w:ascii="Arial" w:hAnsi="Arial" w:cs="Arial"/>
          <w:sz w:val="24"/>
          <w:szCs w:val="24"/>
        </w:rPr>
        <w:t>а</w:t>
      </w:r>
      <w:r w:rsidRPr="00D05BA1">
        <w:rPr>
          <w:rFonts w:ascii="Arial" w:hAnsi="Arial" w:cs="Arial"/>
          <w:sz w:val="24"/>
          <w:szCs w:val="24"/>
        </w:rPr>
        <w:t>сованную сумму на расчётный счёт Исполнителя</w:t>
      </w:r>
      <w:r w:rsidR="00633FD4" w:rsidRPr="00D05BA1">
        <w:rPr>
          <w:rFonts w:ascii="Arial" w:hAnsi="Arial" w:cs="Arial"/>
          <w:sz w:val="24"/>
          <w:szCs w:val="24"/>
        </w:rPr>
        <w:t>. Отрезок времени 3 – 4 месяца дост</w:t>
      </w:r>
      <w:r w:rsidR="00633FD4" w:rsidRPr="00D05BA1">
        <w:rPr>
          <w:rFonts w:ascii="Arial" w:hAnsi="Arial" w:cs="Arial"/>
          <w:sz w:val="24"/>
          <w:szCs w:val="24"/>
        </w:rPr>
        <w:t>а</w:t>
      </w:r>
      <w:r w:rsidR="00633FD4" w:rsidRPr="00D05BA1">
        <w:rPr>
          <w:rFonts w:ascii="Arial" w:hAnsi="Arial" w:cs="Arial"/>
          <w:sz w:val="24"/>
          <w:szCs w:val="24"/>
        </w:rPr>
        <w:t xml:space="preserve">точен, чтобы Потребитель смог убедиться в эффективности средств </w:t>
      </w:r>
      <w:proofErr w:type="spellStart"/>
      <w:r w:rsidR="00633FD4" w:rsidRPr="00D05BA1">
        <w:rPr>
          <w:rFonts w:ascii="Arial" w:hAnsi="Arial" w:cs="Arial"/>
          <w:sz w:val="24"/>
          <w:szCs w:val="24"/>
        </w:rPr>
        <w:t>комплементарной</w:t>
      </w:r>
      <w:proofErr w:type="spellEnd"/>
      <w:r w:rsidR="00633FD4" w:rsidRPr="00D05BA1">
        <w:rPr>
          <w:rFonts w:ascii="Arial" w:hAnsi="Arial" w:cs="Arial"/>
          <w:sz w:val="24"/>
          <w:szCs w:val="24"/>
        </w:rPr>
        <w:t xml:space="preserve"> меди</w:t>
      </w:r>
      <w:r w:rsidR="0039774C">
        <w:rPr>
          <w:rFonts w:ascii="Arial" w:hAnsi="Arial" w:cs="Arial"/>
          <w:sz w:val="24"/>
          <w:szCs w:val="24"/>
        </w:rPr>
        <w:t>цины.</w:t>
      </w:r>
    </w:p>
    <w:p w:rsidR="00633FD4" w:rsidRPr="00D05BA1" w:rsidRDefault="00633FD4" w:rsidP="0039774C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D05BA1">
        <w:rPr>
          <w:rFonts w:ascii="Arial" w:hAnsi="Arial" w:cs="Arial"/>
          <w:sz w:val="24"/>
          <w:szCs w:val="24"/>
        </w:rPr>
        <w:t xml:space="preserve">Особым условием программы является </w:t>
      </w:r>
      <w:r w:rsidRPr="00D05BA1">
        <w:rPr>
          <w:rFonts w:ascii="Arial" w:hAnsi="Arial" w:cs="Arial"/>
          <w:b/>
          <w:bCs/>
          <w:sz w:val="24"/>
          <w:szCs w:val="24"/>
        </w:rPr>
        <w:t>самопознание</w:t>
      </w:r>
      <w:r w:rsidRPr="00D05BA1">
        <w:rPr>
          <w:rFonts w:ascii="Arial" w:hAnsi="Arial" w:cs="Arial"/>
          <w:sz w:val="24"/>
          <w:szCs w:val="24"/>
        </w:rPr>
        <w:t>, как важное средство о</w:t>
      </w:r>
      <w:r w:rsidRPr="00D05BA1">
        <w:rPr>
          <w:rFonts w:ascii="Arial" w:hAnsi="Arial" w:cs="Arial"/>
          <w:sz w:val="24"/>
          <w:szCs w:val="24"/>
        </w:rPr>
        <w:t>з</w:t>
      </w:r>
      <w:r w:rsidRPr="00D05BA1">
        <w:rPr>
          <w:rFonts w:ascii="Arial" w:hAnsi="Arial" w:cs="Arial"/>
          <w:sz w:val="24"/>
          <w:szCs w:val="24"/>
        </w:rPr>
        <w:t xml:space="preserve">доровления. </w:t>
      </w:r>
      <w:proofErr w:type="gramStart"/>
      <w:r w:rsidRPr="00D05BA1">
        <w:rPr>
          <w:rFonts w:ascii="Arial" w:hAnsi="Arial" w:cs="Arial"/>
          <w:sz w:val="24"/>
          <w:szCs w:val="24"/>
        </w:rPr>
        <w:t>Наука установила не только связь духовного здоровья с физическим, но и приоритет духовного при оздоровлении</w:t>
      </w:r>
      <w:r w:rsidR="0039774C">
        <w:rPr>
          <w:rFonts w:ascii="Arial" w:hAnsi="Arial" w:cs="Arial"/>
          <w:sz w:val="24"/>
          <w:szCs w:val="24"/>
        </w:rPr>
        <w:t>.</w:t>
      </w:r>
      <w:proofErr w:type="gramEnd"/>
    </w:p>
    <w:p w:rsidR="00633FD4" w:rsidRPr="00D05BA1" w:rsidRDefault="00633FD4" w:rsidP="00B91468">
      <w:pPr>
        <w:pStyle w:val="a3"/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</w:rPr>
      </w:pPr>
    </w:p>
    <w:sectPr w:rsidR="00633FD4" w:rsidRPr="00D05BA1" w:rsidSect="006A77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6ECB"/>
    <w:multiLevelType w:val="hybridMultilevel"/>
    <w:tmpl w:val="EC84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775B"/>
    <w:rsid w:val="0039774C"/>
    <w:rsid w:val="00451B7C"/>
    <w:rsid w:val="004C1925"/>
    <w:rsid w:val="00555F8A"/>
    <w:rsid w:val="00633FD4"/>
    <w:rsid w:val="006A775B"/>
    <w:rsid w:val="00791409"/>
    <w:rsid w:val="00B91468"/>
    <w:rsid w:val="00D05BA1"/>
    <w:rsid w:val="00D36A8F"/>
    <w:rsid w:val="00E21EDB"/>
    <w:rsid w:val="00F63CEA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ИлюшкО</dc:creator>
  <cp:lastModifiedBy>Asus</cp:lastModifiedBy>
  <cp:revision>5</cp:revision>
  <dcterms:created xsi:type="dcterms:W3CDTF">2016-01-07T08:02:00Z</dcterms:created>
  <dcterms:modified xsi:type="dcterms:W3CDTF">2016-01-14T15:45:00Z</dcterms:modified>
</cp:coreProperties>
</file>